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98" w:rsidRPr="00D2634E" w:rsidRDefault="00F32098" w:rsidP="00F32098">
      <w:pPr>
        <w:pStyle w:val="Ttulo5"/>
        <w:autoSpaceDE w:val="0"/>
        <w:autoSpaceDN w:val="0"/>
        <w:rPr>
          <w:color w:val="auto"/>
          <w:sz w:val="40"/>
          <w:szCs w:val="39"/>
          <w:lang w:val="es-MX"/>
        </w:rPr>
      </w:pPr>
      <w:r w:rsidRPr="00D2634E">
        <w:rPr>
          <w:color w:val="auto"/>
          <w:sz w:val="40"/>
          <w:szCs w:val="39"/>
          <w:lang w:val="es-MX"/>
        </w:rPr>
        <w:t>FORMATO 19</w:t>
      </w:r>
    </w:p>
    <w:p w:rsidR="00F32098" w:rsidRPr="00C026DC" w:rsidRDefault="00F32098" w:rsidP="00F32098">
      <w:pPr>
        <w:pStyle w:val="Ttulo5"/>
        <w:autoSpaceDE w:val="0"/>
        <w:autoSpaceDN w:val="0"/>
        <w:rPr>
          <w:b w:val="0"/>
          <w:color w:val="auto"/>
          <w:sz w:val="36"/>
          <w:szCs w:val="32"/>
          <w:lang w:val="es-MX"/>
        </w:rPr>
      </w:pPr>
      <w:r w:rsidRPr="00C026DC">
        <w:rPr>
          <w:color w:val="auto"/>
          <w:sz w:val="36"/>
          <w:szCs w:val="32"/>
          <w:lang w:val="es-MX"/>
        </w:rPr>
        <w:t>Encuesta de transparencia</w:t>
      </w:r>
    </w:p>
    <w:p w:rsidR="00F32098" w:rsidRPr="00586D24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F32098" w:rsidRPr="00EF5D0F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  <w:r w:rsidRPr="00EF5D0F">
        <w:rPr>
          <w:rFonts w:ascii="Arial" w:hAnsi="Arial" w:cs="Arial"/>
          <w:sz w:val="28"/>
          <w:lang w:val="es-MX"/>
        </w:rPr>
        <w:t>Como parte del programa de transparencia y combate a la corrupción, se entrega al Licitante la siguiente encuesta de transparencia, la cual deberá entregarse debidamente requisitada el día del fallo.</w:t>
      </w:r>
    </w:p>
    <w:p w:rsidR="00F32098" w:rsidRPr="00EF5D0F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  <w:r w:rsidRPr="00541FEB">
        <w:rPr>
          <w:rFonts w:ascii="Arial" w:hAnsi="Arial" w:cs="Arial"/>
          <w:sz w:val="28"/>
          <w:lang w:val="es-MX"/>
        </w:rPr>
        <w:t>Dicha encuesta tiene por objeto conocer la opinión de los con</w:t>
      </w:r>
      <w:r w:rsidRPr="00B17604">
        <w:rPr>
          <w:rFonts w:ascii="Arial" w:hAnsi="Arial" w:cs="Arial"/>
          <w:sz w:val="28"/>
          <w:lang w:val="es-MX"/>
        </w:rPr>
        <w:t xml:space="preserve">tratistas que participan en </w:t>
      </w:r>
      <w:smartTag w:uri="urn:schemas-microsoft-com:office:smarttags" w:element="PersonName">
        <w:smartTagPr>
          <w:attr w:name="ProductID" w:val="LA LICITACIￓN PￚBLICA NACIONAL"/>
        </w:smartTagPr>
        <w:smartTag w:uri="urn:schemas-microsoft-com:office:smarttags" w:element="PersonName">
          <w:smartTagPr>
            <w:attr w:name="ProductID" w:val="la Licitaci￳n P￺blica"/>
          </w:smartTagPr>
          <w:r w:rsidRPr="00B17604">
            <w:rPr>
              <w:rFonts w:ascii="Arial" w:hAnsi="Arial" w:cs="Arial"/>
              <w:sz w:val="28"/>
              <w:lang w:val="es-MX"/>
            </w:rPr>
            <w:t>la Licitación Pública</w:t>
          </w:r>
        </w:smartTag>
        <w:r w:rsidRPr="00B17604">
          <w:rPr>
            <w:rFonts w:ascii="Arial" w:hAnsi="Arial" w:cs="Arial"/>
            <w:sz w:val="28"/>
            <w:lang w:val="es-MX"/>
          </w:rPr>
          <w:t xml:space="preserve"> Nacional</w:t>
        </w:r>
      </w:smartTag>
      <w:r w:rsidRPr="00B17604">
        <w:rPr>
          <w:rFonts w:ascii="Arial" w:hAnsi="Arial" w:cs="Arial"/>
          <w:sz w:val="28"/>
          <w:lang w:val="es-MX"/>
        </w:rPr>
        <w:t xml:space="preserve"> Núm. </w:t>
      </w:r>
      <w:r w:rsidR="006A00F5" w:rsidRPr="006A00F5">
        <w:rPr>
          <w:rFonts w:ascii="Arial" w:hAnsi="Arial" w:cs="Arial"/>
          <w:color w:val="FF0000"/>
          <w:sz w:val="28"/>
          <w:highlight w:val="yellow"/>
          <w:lang w:val="es-MX"/>
        </w:rPr>
        <w:t>xxxxxxxxxxxxxx</w:t>
      </w:r>
      <w:r w:rsidRPr="00B17604">
        <w:rPr>
          <w:rFonts w:ascii="Arial" w:hAnsi="Arial" w:cs="Arial"/>
          <w:sz w:val="28"/>
          <w:lang w:val="es-MX"/>
        </w:rPr>
        <w:t>, sobre el nivel de transparencia con el que fue llevado a cabo dicho procedimiento.</w:t>
      </w:r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b/>
          <w:sz w:val="28"/>
          <w:lang w:val="es-MX"/>
        </w:rPr>
      </w:pPr>
      <w:r w:rsidRPr="00B17604">
        <w:rPr>
          <w:rFonts w:ascii="Arial" w:hAnsi="Arial" w:cs="Arial"/>
          <w:sz w:val="28"/>
          <w:lang w:val="es-MX"/>
        </w:rPr>
        <w:t xml:space="preserve">Encuesta de transparencia del procedimiento de la licitación pública nacional núm. </w:t>
      </w:r>
      <w:r w:rsidRPr="00255CB0">
        <w:rPr>
          <w:rFonts w:ascii="Arial" w:hAnsi="Arial" w:cs="Arial"/>
          <w:lang w:val="es-MX"/>
        </w:rPr>
        <w:t>LO-009000988-N</w:t>
      </w:r>
      <w:r w:rsidR="00B54579">
        <w:rPr>
          <w:rFonts w:ascii="Arial" w:hAnsi="Arial" w:cs="Arial"/>
          <w:lang w:val="es-MX"/>
        </w:rPr>
        <w:t>3</w:t>
      </w:r>
      <w:r w:rsidRPr="00255CB0">
        <w:rPr>
          <w:rFonts w:ascii="Arial" w:hAnsi="Arial" w:cs="Arial"/>
          <w:lang w:val="es-MX"/>
        </w:rPr>
        <w:t>-12</w:t>
      </w:r>
      <w:r w:rsidRPr="00B17604">
        <w:rPr>
          <w:rFonts w:ascii="Arial" w:hAnsi="Arial" w:cs="Arial"/>
          <w:lang w:val="es-MX"/>
        </w:rPr>
        <w:t xml:space="preserve"> </w:t>
      </w:r>
      <w:r w:rsidRPr="00B17604">
        <w:rPr>
          <w:rFonts w:ascii="Arial" w:hAnsi="Arial" w:cs="Arial"/>
          <w:sz w:val="28"/>
          <w:lang w:val="es-MX"/>
        </w:rPr>
        <w:t xml:space="preserve">para la contratación </w:t>
      </w:r>
      <w:r w:rsidR="00B54579" w:rsidRPr="00B54579">
        <w:rPr>
          <w:rFonts w:ascii="Arial" w:hAnsi="Arial" w:cs="Arial"/>
          <w:sz w:val="28"/>
          <w:lang w:val="es-MX"/>
        </w:rPr>
        <w:t>de obra pública a precios unitarios y tiempo determinado, por el mecanismo de evaluación por puntos</w:t>
      </w:r>
      <w:r w:rsidR="00B54579">
        <w:rPr>
          <w:rFonts w:ascii="Arial" w:hAnsi="Arial" w:cs="Arial"/>
          <w:sz w:val="28"/>
          <w:lang w:val="es-MX"/>
        </w:rPr>
        <w:t xml:space="preserve">, </w:t>
      </w:r>
      <w:r w:rsidR="00B54579" w:rsidRPr="00B17604">
        <w:rPr>
          <w:rFonts w:ascii="Arial" w:hAnsi="Arial" w:cs="Arial"/>
          <w:sz w:val="28"/>
          <w:lang w:val="es-MX"/>
        </w:rPr>
        <w:t xml:space="preserve"> </w:t>
      </w:r>
      <w:r w:rsidRPr="00B17604">
        <w:rPr>
          <w:rFonts w:ascii="Arial" w:hAnsi="Arial" w:cs="Arial"/>
          <w:sz w:val="28"/>
          <w:lang w:val="es-MX"/>
        </w:rPr>
        <w:t xml:space="preserve">referente a </w:t>
      </w:r>
      <w:r w:rsidRPr="00B17604">
        <w:rPr>
          <w:rStyle w:val="SangradetextonormalCar"/>
          <w:b/>
          <w:sz w:val="28"/>
          <w:szCs w:val="28"/>
          <w:lang w:val="es-MX"/>
        </w:rPr>
        <w:t>“</w:t>
      </w:r>
      <w:r w:rsidR="004943A9" w:rsidRPr="004943A9">
        <w:rPr>
          <w:rStyle w:val="SangradetextonormalCar"/>
          <w:b/>
          <w:sz w:val="28"/>
          <w:szCs w:val="28"/>
          <w:lang w:val="es-MX"/>
        </w:rPr>
        <w:t>CONFINAMIENTO DEL DERECHO DE VÍA CONCESIONADO Y CONSTRUCCIÓN DE VIALIDADES PARALELAS A LA VÍA FERROVIARIA EN EL TRAMO DEL KM A-331 + 490 (AV. HÉROES DE CANANEA) AL KM A- 335 + 480 (AV. FAJA DE ORO), EN LA CIUDAD DE SALAMANCA GUANAJUATO. PRIMERA ETAPA: TRAMO DEL KM A-333+010 (TOMASA ESTEVEZ) AL K</w:t>
      </w:r>
      <w:r w:rsidR="004943A9">
        <w:rPr>
          <w:rStyle w:val="SangradetextonormalCar"/>
          <w:b/>
          <w:sz w:val="28"/>
          <w:szCs w:val="28"/>
          <w:lang w:val="es-MX"/>
        </w:rPr>
        <w:t>M A-334+370 (AV. CAZADORA)</w:t>
      </w:r>
      <w:bookmarkStart w:id="0" w:name="_GoBack"/>
      <w:bookmarkEnd w:id="0"/>
      <w:r w:rsidRPr="00B17604">
        <w:rPr>
          <w:rStyle w:val="SangradetextonormalCar"/>
          <w:b/>
          <w:sz w:val="28"/>
          <w:szCs w:val="28"/>
          <w:lang w:val="es-MX"/>
        </w:rPr>
        <w:t>”</w:t>
      </w:r>
      <w:r w:rsidRPr="00B17604">
        <w:rPr>
          <w:rFonts w:ascii="Arial" w:hAnsi="Arial" w:cs="Arial"/>
          <w:b/>
          <w:sz w:val="28"/>
          <w:lang w:val="es-MX"/>
        </w:rPr>
        <w:t>.</w:t>
      </w:r>
    </w:p>
    <w:p w:rsidR="00B54579" w:rsidRDefault="00B54579" w:rsidP="00F32098">
      <w:pPr>
        <w:autoSpaceDE w:val="0"/>
        <w:autoSpaceDN w:val="0"/>
        <w:rPr>
          <w:rFonts w:ascii="Arial" w:hAnsi="Arial" w:cs="Arial"/>
          <w:b/>
          <w:bCs/>
          <w:lang w:val="es-MX"/>
        </w:rPr>
      </w:pPr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b/>
          <w:bCs/>
          <w:lang w:val="es-MX"/>
        </w:rPr>
      </w:pPr>
      <w:r w:rsidRPr="00B17604">
        <w:rPr>
          <w:rFonts w:ascii="Arial" w:hAnsi="Arial" w:cs="Arial"/>
          <w:b/>
          <w:bCs/>
          <w:lang w:val="es-MX"/>
        </w:rPr>
        <w:t>Encuesta de transparencia</w:t>
      </w:r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p w:rsidR="00F32098" w:rsidRDefault="00F32098" w:rsidP="00F32098">
      <w:pPr>
        <w:pStyle w:val="Default1"/>
        <w:rPr>
          <w:rFonts w:cs="Arial"/>
          <w:szCs w:val="23"/>
          <w:lang w:val="es-MX"/>
        </w:rPr>
      </w:pPr>
      <w:r w:rsidRPr="00B17604">
        <w:rPr>
          <w:rFonts w:cs="Arial"/>
          <w:szCs w:val="23"/>
          <w:lang w:val="es-MX"/>
        </w:rPr>
        <w:t xml:space="preserve">Instrucciones: Por favor califique los supuestos planteados en esta encuesta con una “X”, según considere 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800"/>
        <w:gridCol w:w="1445"/>
        <w:gridCol w:w="1445"/>
        <w:gridCol w:w="1445"/>
        <w:gridCol w:w="1445"/>
        <w:gridCol w:w="1445"/>
      </w:tblGrid>
      <w:tr w:rsidR="00F32098" w:rsidRPr="00B17604" w:rsidTr="0015659F">
        <w:trPr>
          <w:cantSplit/>
          <w:jc w:val="center"/>
        </w:trPr>
        <w:tc>
          <w:tcPr>
            <w:tcW w:w="970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Factor</w:t>
            </w:r>
          </w:p>
        </w:tc>
        <w:tc>
          <w:tcPr>
            <w:tcW w:w="1800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Evento</w:t>
            </w:r>
          </w:p>
        </w:tc>
        <w:tc>
          <w:tcPr>
            <w:tcW w:w="1445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Supuestos</w:t>
            </w:r>
          </w:p>
        </w:tc>
        <w:tc>
          <w:tcPr>
            <w:tcW w:w="5780" w:type="dxa"/>
            <w:gridSpan w:val="4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Calificación</w:t>
            </w:r>
          </w:p>
        </w:tc>
      </w:tr>
      <w:tr w:rsidR="00F32098" w:rsidRPr="00B17604" w:rsidTr="0015659F">
        <w:trPr>
          <w:cantSplit/>
          <w:jc w:val="center"/>
        </w:trPr>
        <w:tc>
          <w:tcPr>
            <w:tcW w:w="970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800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Totalmente de 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general de 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general en desacuerdo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Totalmente en desacuerdo</w:t>
            </w: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Junta de Aclaraciones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Las preguntas en el evento, se contestaron con claridad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8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pStyle w:val="Default"/>
              <w:spacing w:line="140" w:lineRule="atLeast"/>
              <w:rPr>
                <w:rFonts w:cs="Arial"/>
                <w:color w:val="auto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color w:val="auto"/>
                <w:sz w:val="18"/>
                <w:szCs w:val="18"/>
                <w:lang w:val="es-MX"/>
              </w:rPr>
              <w:t>Presentación de proposiciones y apertura de ofertas técnicas</w:t>
            </w:r>
          </w:p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Resolución técnica y apertura de ofertas económicas 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La resolución técnica fue emitida conforme a las Convocatoria y Junta de Aclaraciones del concurso 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Fallo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el fallo se especificaron los motivos y el fundamento que sustenta la determinación de los contratistas adjudicados y los que no resultaron adjudicados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10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Generales 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El acceso al inmueble fue expedito. 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trato que me dieron los servidores públicos de la institución durante la licitación fue respetuoso y amable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Volvería a participar en otra licitación que emita la institución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15659F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180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concurso se apegó a la normatividad aplicable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</w:tbl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p w:rsidR="00F32098" w:rsidRPr="00B17604" w:rsidRDefault="00F32098" w:rsidP="00F32098">
      <w:pPr>
        <w:pStyle w:val="Default"/>
        <w:rPr>
          <w:rFonts w:cs="Arial"/>
          <w:color w:val="auto"/>
          <w:lang w:val="es-MX"/>
        </w:rPr>
      </w:pPr>
      <w:r w:rsidRPr="00B17604">
        <w:rPr>
          <w:rFonts w:cs="Arial"/>
          <w:color w:val="auto"/>
          <w:lang w:val="es-MX"/>
        </w:rPr>
        <w:br w:type="page"/>
      </w:r>
    </w:p>
    <w:p w:rsidR="00F32098" w:rsidRPr="00B17604" w:rsidRDefault="00F32098" w:rsidP="00F32098">
      <w:pPr>
        <w:pStyle w:val="CM3"/>
        <w:rPr>
          <w:rFonts w:cs="Arial"/>
          <w:szCs w:val="23"/>
          <w:lang w:val="es-MX"/>
        </w:rPr>
      </w:pPr>
      <w:r w:rsidRPr="00B17604">
        <w:rPr>
          <w:rFonts w:cs="Arial"/>
          <w:szCs w:val="23"/>
          <w:lang w:val="es-MX"/>
        </w:rPr>
        <w:lastRenderedPageBreak/>
        <w:t xml:space="preserve">Si usted desea agregar algún comentario respecto a la licitación, favor de anotarlo en el siguiente espacio. </w:t>
      </w: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F32098" w:rsidRPr="00B17604" w:rsidTr="0015659F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</w:tbl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sectPr w:rsidR="00F32098" w:rsidRPr="00B176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098"/>
    <w:rsid w:val="003E77BF"/>
    <w:rsid w:val="004943A9"/>
    <w:rsid w:val="00687622"/>
    <w:rsid w:val="006A00F5"/>
    <w:rsid w:val="00945656"/>
    <w:rsid w:val="00B54579"/>
    <w:rsid w:val="00D2634E"/>
    <w:rsid w:val="00E274E0"/>
    <w:rsid w:val="00F32098"/>
    <w:rsid w:val="00F8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09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F32098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F32098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32098"/>
    <w:rPr>
      <w:rFonts w:ascii="Arial" w:eastAsia="Times New Roman" w:hAnsi="Arial" w:cs="Times New Roman"/>
      <w:b/>
      <w:bCs/>
      <w:color w:val="000000"/>
      <w:sz w:val="28"/>
      <w:szCs w:val="28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F32098"/>
    <w:rPr>
      <w:rFonts w:ascii="Arial" w:eastAsia="Times New Roman" w:hAnsi="Arial" w:cs="Times New Roman"/>
      <w:b/>
      <w:bCs/>
      <w:color w:val="000000"/>
      <w:sz w:val="39"/>
      <w:szCs w:val="39"/>
      <w:lang w:val="x-none" w:eastAsia="x-none"/>
    </w:rPr>
  </w:style>
  <w:style w:type="paragraph" w:styleId="Sangradetextonormal">
    <w:name w:val="Body Text Indent"/>
    <w:basedOn w:val="Normal"/>
    <w:link w:val="SangradetextonormalCar"/>
    <w:rsid w:val="00F32098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F32098"/>
    <w:rPr>
      <w:rFonts w:ascii="Arial" w:eastAsia="Times New Roman" w:hAnsi="Arial" w:cs="Times New Roman"/>
      <w:color w:val="000000"/>
      <w:sz w:val="24"/>
      <w:szCs w:val="24"/>
      <w:lang w:val="x-none" w:eastAsia="x-none"/>
    </w:rPr>
  </w:style>
  <w:style w:type="paragraph" w:customStyle="1" w:styleId="Default">
    <w:name w:val="Default"/>
    <w:rsid w:val="00F32098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paragraph" w:customStyle="1" w:styleId="Default1">
    <w:name w:val="Default1"/>
    <w:basedOn w:val="Default"/>
    <w:next w:val="Default"/>
    <w:uiPriority w:val="99"/>
    <w:rsid w:val="00F32098"/>
    <w:rPr>
      <w:color w:val="auto"/>
    </w:rPr>
  </w:style>
  <w:style w:type="paragraph" w:customStyle="1" w:styleId="CM3">
    <w:name w:val="CM3"/>
    <w:basedOn w:val="Default"/>
    <w:next w:val="Default"/>
    <w:rsid w:val="00F32098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09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F32098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F32098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32098"/>
    <w:rPr>
      <w:rFonts w:ascii="Arial" w:eastAsia="Times New Roman" w:hAnsi="Arial" w:cs="Times New Roman"/>
      <w:b/>
      <w:bCs/>
      <w:color w:val="000000"/>
      <w:sz w:val="28"/>
      <w:szCs w:val="28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F32098"/>
    <w:rPr>
      <w:rFonts w:ascii="Arial" w:eastAsia="Times New Roman" w:hAnsi="Arial" w:cs="Times New Roman"/>
      <w:b/>
      <w:bCs/>
      <w:color w:val="000000"/>
      <w:sz w:val="39"/>
      <w:szCs w:val="39"/>
      <w:lang w:val="x-none" w:eastAsia="x-none"/>
    </w:rPr>
  </w:style>
  <w:style w:type="paragraph" w:styleId="Sangradetextonormal">
    <w:name w:val="Body Text Indent"/>
    <w:basedOn w:val="Normal"/>
    <w:link w:val="SangradetextonormalCar"/>
    <w:rsid w:val="00F32098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F32098"/>
    <w:rPr>
      <w:rFonts w:ascii="Arial" w:eastAsia="Times New Roman" w:hAnsi="Arial" w:cs="Times New Roman"/>
      <w:color w:val="000000"/>
      <w:sz w:val="24"/>
      <w:szCs w:val="24"/>
      <w:lang w:val="x-none" w:eastAsia="x-none"/>
    </w:rPr>
  </w:style>
  <w:style w:type="paragraph" w:customStyle="1" w:styleId="Default">
    <w:name w:val="Default"/>
    <w:rsid w:val="00F32098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paragraph" w:customStyle="1" w:styleId="Default1">
    <w:name w:val="Default1"/>
    <w:basedOn w:val="Default"/>
    <w:next w:val="Default"/>
    <w:uiPriority w:val="99"/>
    <w:rsid w:val="00F32098"/>
    <w:rPr>
      <w:color w:val="auto"/>
    </w:rPr>
  </w:style>
  <w:style w:type="paragraph" w:customStyle="1" w:styleId="CM3">
    <w:name w:val="CM3"/>
    <w:basedOn w:val="Default"/>
    <w:next w:val="Default"/>
    <w:rsid w:val="00F32098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Javier Vargas Hernandez</dc:creator>
  <cp:lastModifiedBy>ulises byk</cp:lastModifiedBy>
  <cp:revision>4</cp:revision>
  <dcterms:created xsi:type="dcterms:W3CDTF">2012-04-11T22:37:00Z</dcterms:created>
  <dcterms:modified xsi:type="dcterms:W3CDTF">2012-06-06T16:07:00Z</dcterms:modified>
</cp:coreProperties>
</file>